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f8712578c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754eb9ceb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a5b8db5494d4a" /><Relationship Type="http://schemas.openxmlformats.org/officeDocument/2006/relationships/numbering" Target="/word/numbering.xml" Id="Rd9cee296808e43ba" /><Relationship Type="http://schemas.openxmlformats.org/officeDocument/2006/relationships/settings" Target="/word/settings.xml" Id="R2cd4060b563f4383" /><Relationship Type="http://schemas.openxmlformats.org/officeDocument/2006/relationships/image" Target="/word/media/119442cb-7f6e-4f7a-8bb0-bb6109a66a5a.png" Id="R4be754eb9ceb485e" /></Relationships>
</file>