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dea5fc342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18e3ac05f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Fantanita,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aeda55d0e477b" /><Relationship Type="http://schemas.openxmlformats.org/officeDocument/2006/relationships/numbering" Target="/word/numbering.xml" Id="Rdd2b5d0d065047be" /><Relationship Type="http://schemas.openxmlformats.org/officeDocument/2006/relationships/settings" Target="/word/settings.xml" Id="R7939e8df52014dfb" /><Relationship Type="http://schemas.openxmlformats.org/officeDocument/2006/relationships/image" Target="/word/media/265ca770-1f1d-4e5d-8be8-680e82da43cf.png" Id="Rb9018e3ac05f4a4d" /></Relationships>
</file>