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380c6dd49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e60dd759a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Finisel,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3b70a93a94c57" /><Relationship Type="http://schemas.openxmlformats.org/officeDocument/2006/relationships/numbering" Target="/word/numbering.xml" Id="R7970f6905dd64c2f" /><Relationship Type="http://schemas.openxmlformats.org/officeDocument/2006/relationships/settings" Target="/word/settings.xml" Id="Re93e2246c9494f7d" /><Relationship Type="http://schemas.openxmlformats.org/officeDocument/2006/relationships/image" Target="/word/media/3c819da7-a759-4753-ada5-fdc9d0d7570d.png" Id="R261e60dd759a4d56" /></Relationships>
</file>