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e1db62a1a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ed26cb79f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Ghergheasa,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8e059f27f4b5d" /><Relationship Type="http://schemas.openxmlformats.org/officeDocument/2006/relationships/numbering" Target="/word/numbering.xml" Id="R16a6f7053a1646db" /><Relationship Type="http://schemas.openxmlformats.org/officeDocument/2006/relationships/settings" Target="/word/settings.xml" Id="Ra33da3aceae2465b" /><Relationship Type="http://schemas.openxmlformats.org/officeDocument/2006/relationships/image" Target="/word/media/41f49ffb-7d04-47b0-a72e-1ae22a8d98e6.png" Id="R0afed26cb79f4a26" /></Relationships>
</file>