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a19737c38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c567d2eb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Ghindaoani,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d28e0b21f48c9" /><Relationship Type="http://schemas.openxmlformats.org/officeDocument/2006/relationships/numbering" Target="/word/numbering.xml" Id="Rb0725c47c40549a6" /><Relationship Type="http://schemas.openxmlformats.org/officeDocument/2006/relationships/settings" Target="/word/settings.xml" Id="R6022fd1c3c894fad" /><Relationship Type="http://schemas.openxmlformats.org/officeDocument/2006/relationships/image" Target="/word/media/849546d7-6dd1-46bf-9d43-994f8c26e55a.png" Id="R2a2c567d2eb44c22" /></Relationships>
</file>