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28da5f963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1c63eb4ac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Gorganu,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aad90e31f4d0f" /><Relationship Type="http://schemas.openxmlformats.org/officeDocument/2006/relationships/numbering" Target="/word/numbering.xml" Id="R605222044532487d" /><Relationship Type="http://schemas.openxmlformats.org/officeDocument/2006/relationships/settings" Target="/word/settings.xml" Id="Rdcb2ef79158b4549" /><Relationship Type="http://schemas.openxmlformats.org/officeDocument/2006/relationships/image" Target="/word/media/1d694bf7-3ccc-4628-94f3-847b54980551.png" Id="R8461c63eb4ac4525" /></Relationships>
</file>