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d3b1c9ddb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cd308e72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Certeze,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acd7cc8934d50" /><Relationship Type="http://schemas.openxmlformats.org/officeDocument/2006/relationships/numbering" Target="/word/numbering.xml" Id="R987da1109c0144ff" /><Relationship Type="http://schemas.openxmlformats.org/officeDocument/2006/relationships/settings" Target="/word/settings.xml" Id="R47536e10464d4c64" /><Relationship Type="http://schemas.openxmlformats.org/officeDocument/2006/relationships/image" Target="/word/media/44062569-d61b-41fb-a42c-86402c83544f.png" Id="R6b3cd308e72e40ad" /></Relationships>
</file>