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a56a7a6a8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33ca478b4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Ivrinezu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be4eb23934b9e" /><Relationship Type="http://schemas.openxmlformats.org/officeDocument/2006/relationships/numbering" Target="/word/numbering.xml" Id="R048121b281074c2a" /><Relationship Type="http://schemas.openxmlformats.org/officeDocument/2006/relationships/settings" Target="/word/settings.xml" Id="R2f2962e0891e43fe" /><Relationship Type="http://schemas.openxmlformats.org/officeDocument/2006/relationships/image" Target="/word/media/5d209a7d-f636-4cff-a77b-e67c94b117a5.png" Id="R36533ca478b44157" /></Relationships>
</file>