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fe83c85de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32192e29e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Lazu Baciului,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4f603c7654861" /><Relationship Type="http://schemas.openxmlformats.org/officeDocument/2006/relationships/numbering" Target="/word/numbering.xml" Id="R91c881c673d24a44" /><Relationship Type="http://schemas.openxmlformats.org/officeDocument/2006/relationships/settings" Target="/word/settings.xml" Id="R743bd784b0d7431b" /><Relationship Type="http://schemas.openxmlformats.org/officeDocument/2006/relationships/image" Target="/word/media/3b4b0bd9-cac3-4503-b892-40315eedc758.png" Id="R80e32192e29e4b5f" /></Relationships>
</file>