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4e78aefc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3604c7d90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Maruntis,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c5e63b3aa48c8" /><Relationship Type="http://schemas.openxmlformats.org/officeDocument/2006/relationships/numbering" Target="/word/numbering.xml" Id="Rec0a0d6401134f62" /><Relationship Type="http://schemas.openxmlformats.org/officeDocument/2006/relationships/settings" Target="/word/settings.xml" Id="R935cc8abada44e40" /><Relationship Type="http://schemas.openxmlformats.org/officeDocument/2006/relationships/image" Target="/word/media/f8cc21f9-f459-496a-ad49-035b1728d1c6.png" Id="R7083604c7d904cde" /></Relationships>
</file>