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51e534c08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0bcdcd955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Mascurei,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e1d72af8e4526" /><Relationship Type="http://schemas.openxmlformats.org/officeDocument/2006/relationships/numbering" Target="/word/numbering.xml" Id="R42589105169c4217" /><Relationship Type="http://schemas.openxmlformats.org/officeDocument/2006/relationships/settings" Target="/word/settings.xml" Id="Rb2112dfffe564a81" /><Relationship Type="http://schemas.openxmlformats.org/officeDocument/2006/relationships/image" Target="/word/media/01d0daa1-ecb9-4054-bd39-ccfe6a8108e5.png" Id="Rb9c0bcdcd955490c" /></Relationships>
</file>