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55371c857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28932de47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Mina Sarmasag,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9c6b560cf4fc7" /><Relationship Type="http://schemas.openxmlformats.org/officeDocument/2006/relationships/numbering" Target="/word/numbering.xml" Id="R6d2fcc0cefb74e64" /><Relationship Type="http://schemas.openxmlformats.org/officeDocument/2006/relationships/settings" Target="/word/settings.xml" Id="R0e2e3ec2a5484284" /><Relationship Type="http://schemas.openxmlformats.org/officeDocument/2006/relationships/image" Target="/word/media/e6fd56eb-54af-4a47-afdd-26eb98840f7b.png" Id="R57b28932de474980" /></Relationships>
</file>