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66e8f80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1c27c6ea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91838cdd64b9f" /><Relationship Type="http://schemas.openxmlformats.org/officeDocument/2006/relationships/numbering" Target="/word/numbering.xml" Id="R2cf55efdabb14293" /><Relationship Type="http://schemas.openxmlformats.org/officeDocument/2006/relationships/settings" Target="/word/settings.xml" Id="R370bbb7073bd4d2e" /><Relationship Type="http://schemas.openxmlformats.org/officeDocument/2006/relationships/image" Target="/word/media/76d4b78e-da9b-40af-8d26-a5bedaa8c2c6.png" Id="Re26a1c27c6ea46ab" /></Relationships>
</file>