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08ceeb88d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b08b16d3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Nisipurile,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8e85f794f466c" /><Relationship Type="http://schemas.openxmlformats.org/officeDocument/2006/relationships/numbering" Target="/word/numbering.xml" Id="R1dd28087dc8f48fd" /><Relationship Type="http://schemas.openxmlformats.org/officeDocument/2006/relationships/settings" Target="/word/settings.xml" Id="R75b834785f104736" /><Relationship Type="http://schemas.openxmlformats.org/officeDocument/2006/relationships/image" Target="/word/media/03e99515-229a-46d1-a702-adb434753227.png" Id="R026bb08b16d3458d" /></Relationships>
</file>