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4caec0ae7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ac88331db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Ocnele Mari,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9b30148f3497d" /><Relationship Type="http://schemas.openxmlformats.org/officeDocument/2006/relationships/numbering" Target="/word/numbering.xml" Id="R81c498e17cae4be1" /><Relationship Type="http://schemas.openxmlformats.org/officeDocument/2006/relationships/settings" Target="/word/settings.xml" Id="R94c96996a54b44b1" /><Relationship Type="http://schemas.openxmlformats.org/officeDocument/2006/relationships/image" Target="/word/media/beb5ede2-4cfb-4ef2-9d9d-d26c10443b8b.png" Id="Rc55ac88331db4538" /></Relationships>
</file>