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cad8f09e6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e2fe85064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Pajistea,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baf589ae14a30" /><Relationship Type="http://schemas.openxmlformats.org/officeDocument/2006/relationships/numbering" Target="/word/numbering.xml" Id="R67ab0de8237141ec" /><Relationship Type="http://schemas.openxmlformats.org/officeDocument/2006/relationships/settings" Target="/word/settings.xml" Id="R7dd0e1467f6d4f20" /><Relationship Type="http://schemas.openxmlformats.org/officeDocument/2006/relationships/image" Target="/word/media/3c314bde-6d1c-4ac0-bdca-b6abcfd8c2b3.png" Id="Ra4fe2fe85064462b" /></Relationships>
</file>