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d2e385de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e2be0fa3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Patarlagele,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f2dcdd0d4b50" /><Relationship Type="http://schemas.openxmlformats.org/officeDocument/2006/relationships/numbering" Target="/word/numbering.xml" Id="R2f7bd51466af4401" /><Relationship Type="http://schemas.openxmlformats.org/officeDocument/2006/relationships/settings" Target="/word/settings.xml" Id="R654135cc240f4970" /><Relationship Type="http://schemas.openxmlformats.org/officeDocument/2006/relationships/image" Target="/word/media/c437f518-ec06-4b3e-855f-8bf9ee1910b2.png" Id="R611ae2be0fa34200" /></Relationships>
</file>