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e34a95b9a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698212f25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Ploscaru,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f999a5d5d4625" /><Relationship Type="http://schemas.openxmlformats.org/officeDocument/2006/relationships/numbering" Target="/word/numbering.xml" Id="Raf245d9819bd466e" /><Relationship Type="http://schemas.openxmlformats.org/officeDocument/2006/relationships/settings" Target="/word/settings.xml" Id="R09c1879d8dd84b4e" /><Relationship Type="http://schemas.openxmlformats.org/officeDocument/2006/relationships/image" Target="/word/media/d768adfa-53b5-4db3-9b01-64229ab977ce.png" Id="R931698212f254a4e" /></Relationships>
</file>