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aedde00c0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4ef94db7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0d027aa8c4100" /><Relationship Type="http://schemas.openxmlformats.org/officeDocument/2006/relationships/numbering" Target="/word/numbering.xml" Id="R65ca8a842b9e40d8" /><Relationship Type="http://schemas.openxmlformats.org/officeDocument/2006/relationships/settings" Target="/word/settings.xml" Id="Rbaa2a0fdb6ad48d9" /><Relationship Type="http://schemas.openxmlformats.org/officeDocument/2006/relationships/image" Target="/word/media/ad9f6ad1-9844-4ac0-b780-a979e27c6328.png" Id="R3804ef94db7d4c7f" /></Relationships>
</file>