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db5c9a3b0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491dc2708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Rosioru,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fd79704d458d" /><Relationship Type="http://schemas.openxmlformats.org/officeDocument/2006/relationships/numbering" Target="/word/numbering.xml" Id="Raf25a8c8d2c1438d" /><Relationship Type="http://schemas.openxmlformats.org/officeDocument/2006/relationships/settings" Target="/word/settings.xml" Id="R0245f2b5976c4778" /><Relationship Type="http://schemas.openxmlformats.org/officeDocument/2006/relationships/image" Target="/word/media/b82be9cd-c331-4be0-87ec-48863fa4c650.png" Id="R4c5491dc27084049" /></Relationships>
</file>