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b0f158e36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1c247c3db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1fdb03c264f51" /><Relationship Type="http://schemas.openxmlformats.org/officeDocument/2006/relationships/numbering" Target="/word/numbering.xml" Id="R1dfcee488662497e" /><Relationship Type="http://schemas.openxmlformats.org/officeDocument/2006/relationships/settings" Target="/word/settings.xml" Id="Rcec60c46796643b9" /><Relationship Type="http://schemas.openxmlformats.org/officeDocument/2006/relationships/image" Target="/word/media/231de06e-ea5a-467b-b7f3-37f1bc67344d.png" Id="Ra611c247c3db4a08" /></Relationships>
</file>