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20605580d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235de2c19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Sanleani,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ee0ae602a47c4" /><Relationship Type="http://schemas.openxmlformats.org/officeDocument/2006/relationships/numbering" Target="/word/numbering.xml" Id="R14f394f3d21549a2" /><Relationship Type="http://schemas.openxmlformats.org/officeDocument/2006/relationships/settings" Target="/word/settings.xml" Id="Rc8caa33543b74ffb" /><Relationship Type="http://schemas.openxmlformats.org/officeDocument/2006/relationships/image" Target="/word/media/01faca6c-47ce-463a-adfb-f7e7016b287b.png" Id="Reac235de2c194f0a" /></Relationships>
</file>