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35001c07c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a1b705208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Susenii Bargaului,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7999d6a204d22" /><Relationship Type="http://schemas.openxmlformats.org/officeDocument/2006/relationships/numbering" Target="/word/numbering.xml" Id="R5c593a2d9f844074" /><Relationship Type="http://schemas.openxmlformats.org/officeDocument/2006/relationships/settings" Target="/word/settings.xml" Id="R91a498ca38a241eb" /><Relationship Type="http://schemas.openxmlformats.org/officeDocument/2006/relationships/image" Target="/word/media/adaaba2b-1ecc-4280-85b7-96b0a9e61b59.png" Id="Rbf7a1b7052084dd2" /></Relationships>
</file>