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adb98f2c9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36d8e6197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Talaba,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76a8942c544c7" /><Relationship Type="http://schemas.openxmlformats.org/officeDocument/2006/relationships/numbering" Target="/word/numbering.xml" Id="Rba22651e689a4ef9" /><Relationship Type="http://schemas.openxmlformats.org/officeDocument/2006/relationships/settings" Target="/word/settings.xml" Id="Rb116ac018d454141" /><Relationship Type="http://schemas.openxmlformats.org/officeDocument/2006/relationships/image" Target="/word/media/f6cb0499-cc51-43c6-8ed8-8eea8547f572.png" Id="R96f36d8e61974c70" /></Relationships>
</file>