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587184620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477a86ea0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Talpa-Bascoveni,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02c2c318c4b9e" /><Relationship Type="http://schemas.openxmlformats.org/officeDocument/2006/relationships/numbering" Target="/word/numbering.xml" Id="R046b9655b66e461b" /><Relationship Type="http://schemas.openxmlformats.org/officeDocument/2006/relationships/settings" Target="/word/settings.xml" Id="R4e60680bc56c41b4" /><Relationship Type="http://schemas.openxmlformats.org/officeDocument/2006/relationships/image" Target="/word/media/70bc1336-84b8-42aa-b33c-8f4d7ed5db13.png" Id="Ra46477a86ea04755" /></Relationships>
</file>