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6aac64cee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840c76e89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Targu Neamt,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9a062efb4400" /><Relationship Type="http://schemas.openxmlformats.org/officeDocument/2006/relationships/numbering" Target="/word/numbering.xml" Id="Rcfcbb6f084f74a3e" /><Relationship Type="http://schemas.openxmlformats.org/officeDocument/2006/relationships/settings" Target="/word/settings.xml" Id="Rc5f302a2805d40a4" /><Relationship Type="http://schemas.openxmlformats.org/officeDocument/2006/relationships/image" Target="/word/media/219fd9f3-b40d-47fb-8f13-e4bf0033e6ec.png" Id="R024840c76e89434e" /></Relationships>
</file>