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4fd084dd2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a2061da3f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c6e98552d44dc" /><Relationship Type="http://schemas.openxmlformats.org/officeDocument/2006/relationships/numbering" Target="/word/numbering.xml" Id="Rfef763247ad44f56" /><Relationship Type="http://schemas.openxmlformats.org/officeDocument/2006/relationships/settings" Target="/word/settings.xml" Id="R171a426a67a343cd" /><Relationship Type="http://schemas.openxmlformats.org/officeDocument/2006/relationships/image" Target="/word/media/72ee85c3-9784-4540-86b0-7737555168ac.png" Id="Radfa2061da3f42e7" /></Relationships>
</file>