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bc52ee242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493b3f156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Turcheni-Valea Rece,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4be26dc91477b" /><Relationship Type="http://schemas.openxmlformats.org/officeDocument/2006/relationships/numbering" Target="/word/numbering.xml" Id="R7bae4bf8c26243d9" /><Relationship Type="http://schemas.openxmlformats.org/officeDocument/2006/relationships/settings" Target="/word/settings.xml" Id="R1daef3d0076f434f" /><Relationship Type="http://schemas.openxmlformats.org/officeDocument/2006/relationships/image" Target="/word/media/7ef665bf-7d91-4db2-9679-b9032a15294f.png" Id="R1ce493b3f1564fc5" /></Relationships>
</file>