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9c037a786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2aed38c17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cbede8e244f23" /><Relationship Type="http://schemas.openxmlformats.org/officeDocument/2006/relationships/numbering" Target="/word/numbering.xml" Id="Rc5883cbdbbed4a88" /><Relationship Type="http://schemas.openxmlformats.org/officeDocument/2006/relationships/settings" Target="/word/settings.xml" Id="R0b6856590dad4343" /><Relationship Type="http://schemas.openxmlformats.org/officeDocument/2006/relationships/image" Target="/word/media/87df64ff-65b1-4e41-82b1-9e52c6a24d27.png" Id="R9ad2aed38c174e4b" /></Relationships>
</file>