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db977a276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fe36ed205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Uzinele Noi,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b2a0b1cc64528" /><Relationship Type="http://schemas.openxmlformats.org/officeDocument/2006/relationships/numbering" Target="/word/numbering.xml" Id="Reedf9065b8d74738" /><Relationship Type="http://schemas.openxmlformats.org/officeDocument/2006/relationships/settings" Target="/word/settings.xml" Id="Rde7882f422ab4777" /><Relationship Type="http://schemas.openxmlformats.org/officeDocument/2006/relationships/image" Target="/word/media/32ae8a36-0f6d-4038-9585-0029cf653e80.png" Id="R2aefe36ed2054cd5" /></Relationships>
</file>