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2212f9bfd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91e750e33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Malcii,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879506f6d4756" /><Relationship Type="http://schemas.openxmlformats.org/officeDocument/2006/relationships/numbering" Target="/word/numbering.xml" Id="R52e96dcf77eb45a1" /><Relationship Type="http://schemas.openxmlformats.org/officeDocument/2006/relationships/settings" Target="/word/settings.xml" Id="R8369782b73284b7e" /><Relationship Type="http://schemas.openxmlformats.org/officeDocument/2006/relationships/image" Target="/word/media/8c621ed8-e8a8-46a4-9ca2-9aefc04b1297.png" Id="R8c491e750e33410d" /></Relationships>
</file>