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940c1cb37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f6daeb4c9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Mare de Cris,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e157e791b4193" /><Relationship Type="http://schemas.openxmlformats.org/officeDocument/2006/relationships/numbering" Target="/word/numbering.xml" Id="R01c23b5506e54610" /><Relationship Type="http://schemas.openxmlformats.org/officeDocument/2006/relationships/settings" Target="/word/settings.xml" Id="R98ed8302f8f44caf" /><Relationship Type="http://schemas.openxmlformats.org/officeDocument/2006/relationships/image" Target="/word/media/2351a2d9-8ef9-4753-bf49-c60862f4d4b3.png" Id="R1a1f6daeb4c948fe" /></Relationships>
</file>