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e1b8a0b2a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0383cacbf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Rachitei,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2459bf3534415" /><Relationship Type="http://schemas.openxmlformats.org/officeDocument/2006/relationships/numbering" Target="/word/numbering.xml" Id="R7db699fe759541a2" /><Relationship Type="http://schemas.openxmlformats.org/officeDocument/2006/relationships/settings" Target="/word/settings.xml" Id="R44a35030370a428d" /><Relationship Type="http://schemas.openxmlformats.org/officeDocument/2006/relationships/image" Target="/word/media/30b2e9b1-2627-4e77-81c9-5cda2d3a7558.png" Id="R10f0383cacbf4faf" /></Relationships>
</file>