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b30c3b3e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40a6ce0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Sapartocului,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c9dc60f6439d" /><Relationship Type="http://schemas.openxmlformats.org/officeDocument/2006/relationships/numbering" Target="/word/numbering.xml" Id="Rc46555c86afd4ea7" /><Relationship Type="http://schemas.openxmlformats.org/officeDocument/2006/relationships/settings" Target="/word/settings.xml" Id="R08e6077139a64e6a" /><Relationship Type="http://schemas.openxmlformats.org/officeDocument/2006/relationships/image" Target="/word/media/b9902c27-b950-420d-afaa-1c14e9fccef3.png" Id="Rb94a40a6ce0049e7" /></Relationships>
</file>