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fa2d49a05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b628714f7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Vartoape,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4c15520a34be9" /><Relationship Type="http://schemas.openxmlformats.org/officeDocument/2006/relationships/numbering" Target="/word/numbering.xml" Id="R81522de360314fea" /><Relationship Type="http://schemas.openxmlformats.org/officeDocument/2006/relationships/settings" Target="/word/settings.xml" Id="R71a954281d95429c" /><Relationship Type="http://schemas.openxmlformats.org/officeDocument/2006/relationships/image" Target="/word/media/ebdd3e06-da65-4ea2-bb48-b70e7333fdac.png" Id="R1e6b628714f744ce" /></Relationships>
</file>