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dad9274d1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272eca4f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Vladeni-Deal,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5a1074044d79" /><Relationship Type="http://schemas.openxmlformats.org/officeDocument/2006/relationships/numbering" Target="/word/numbering.xml" Id="R3c5d65fabcec46c3" /><Relationship Type="http://schemas.openxmlformats.org/officeDocument/2006/relationships/settings" Target="/word/settings.xml" Id="R53a5a9a953834899" /><Relationship Type="http://schemas.openxmlformats.org/officeDocument/2006/relationships/image" Target="/word/media/44fb302c-6678-4c68-b2d9-c27ea17c0164.png" Id="R8dfe272eca4f403e" /></Relationships>
</file>