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11fdd155b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10e2569cd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Vrabieri,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3d78b0e4a49f2" /><Relationship Type="http://schemas.openxmlformats.org/officeDocument/2006/relationships/numbering" Target="/word/numbering.xml" Id="Rbdadb67653ec4c5c" /><Relationship Type="http://schemas.openxmlformats.org/officeDocument/2006/relationships/settings" Target="/word/settings.xml" Id="Rbc71fb0e79a1458a" /><Relationship Type="http://schemas.openxmlformats.org/officeDocument/2006/relationships/image" Target="/word/media/ad40b040-f037-4879-a75e-a3b39deb1c7c.png" Id="R17410e2569cd49e3" /></Relationships>
</file>