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dbfc6cba8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01fe9753c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Zoicaru,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83722d12f4b79" /><Relationship Type="http://schemas.openxmlformats.org/officeDocument/2006/relationships/numbering" Target="/word/numbering.xml" Id="R4d537ab548eb4b1d" /><Relationship Type="http://schemas.openxmlformats.org/officeDocument/2006/relationships/settings" Target="/word/settings.xml" Id="Rbd93ae0bdf934e0a" /><Relationship Type="http://schemas.openxmlformats.org/officeDocument/2006/relationships/image" Target="/word/media/d1e893ec-4341-45b4-8264-1e2448fb957c.png" Id="R53f01fe9753c48f2" /></Relationships>
</file>