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efb508c47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5a3e2bd2c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Kamyshin,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7f2fc4ea44a26" /><Relationship Type="http://schemas.openxmlformats.org/officeDocument/2006/relationships/numbering" Target="/word/numbering.xml" Id="R8d286f02771e4fbf" /><Relationship Type="http://schemas.openxmlformats.org/officeDocument/2006/relationships/settings" Target="/word/settings.xml" Id="Ra94875fa353e466b" /><Relationship Type="http://schemas.openxmlformats.org/officeDocument/2006/relationships/image" Target="/word/media/d10e7963-d143-44dd-ab1a-926548a119a1.png" Id="R0ca5a3e2bd2c4678" /></Relationships>
</file>