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433ef39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1d7b0ed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Ruzayevka,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c728b76f42c1" /><Relationship Type="http://schemas.openxmlformats.org/officeDocument/2006/relationships/numbering" Target="/word/numbering.xml" Id="Rc9a21cd2e5fa4c9a" /><Relationship Type="http://schemas.openxmlformats.org/officeDocument/2006/relationships/settings" Target="/word/settings.xml" Id="R4ac494e109d441e5" /><Relationship Type="http://schemas.openxmlformats.org/officeDocument/2006/relationships/image" Target="/word/media/9d73328c-0a1b-4b5b-9f0b-2e4ade5ce312.png" Id="Rf9811d7b0ed84ad9" /></Relationships>
</file>