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30bd1faf0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fec3416d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Petersburg,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587ffc15b497d" /><Relationship Type="http://schemas.openxmlformats.org/officeDocument/2006/relationships/numbering" Target="/word/numbering.xml" Id="Rbd8df2f6276744e8" /><Relationship Type="http://schemas.openxmlformats.org/officeDocument/2006/relationships/settings" Target="/word/settings.xml" Id="R3e2085d0d1314b04" /><Relationship Type="http://schemas.openxmlformats.org/officeDocument/2006/relationships/image" Target="/word/media/c66c6b27-8497-46e1-b5ac-522075d34aec.png" Id="Rfd48fec3416d4f70" /></Relationships>
</file>