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f896ce45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2f8a84b0c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Slavyanka,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2d0789d54ed8" /><Relationship Type="http://schemas.openxmlformats.org/officeDocument/2006/relationships/numbering" Target="/word/numbering.xml" Id="R51de7bbca0ab44fe" /><Relationship Type="http://schemas.openxmlformats.org/officeDocument/2006/relationships/settings" Target="/word/settings.xml" Id="R23bbc9270c174d43" /><Relationship Type="http://schemas.openxmlformats.org/officeDocument/2006/relationships/image" Target="/word/media/e93e0bff-e174-43ee-bb50-9a1dced160e3.png" Id="Rfe52f8a84b0c4ea2" /></Relationships>
</file>