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39c46a60f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d7eb4c3be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Lith,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0da1dc5f846c9" /><Relationship Type="http://schemas.openxmlformats.org/officeDocument/2006/relationships/numbering" Target="/word/numbering.xml" Id="Rdbf666a8c8e940a7" /><Relationship Type="http://schemas.openxmlformats.org/officeDocument/2006/relationships/settings" Target="/word/settings.xml" Id="Rfd392c55f495475e" /><Relationship Type="http://schemas.openxmlformats.org/officeDocument/2006/relationships/image" Target="/word/media/5d5811e1-efcc-49a8-910c-cffe8a128108.png" Id="R872d7eb4c3be4c87" /></Relationships>
</file>