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68bfb31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87133709b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Ha’il,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2c1daea704979" /><Relationship Type="http://schemas.openxmlformats.org/officeDocument/2006/relationships/numbering" Target="/word/numbering.xml" Id="R99633dd7d5d347c1" /><Relationship Type="http://schemas.openxmlformats.org/officeDocument/2006/relationships/settings" Target="/word/settings.xml" Id="R108b0cb974094454" /><Relationship Type="http://schemas.openxmlformats.org/officeDocument/2006/relationships/image" Target="/word/media/fb3bb000-268a-48e5-aeb4-a66aa2556ac2.png" Id="Rf9987133709b4fcf" /></Relationships>
</file>