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332b45b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7a32be0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Mecca,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f131ecbc4f57" /><Relationship Type="http://schemas.openxmlformats.org/officeDocument/2006/relationships/numbering" Target="/word/numbering.xml" Id="R1b40455efe654d1f" /><Relationship Type="http://schemas.openxmlformats.org/officeDocument/2006/relationships/settings" Target="/word/settings.xml" Id="R16478761d2404c96" /><Relationship Type="http://schemas.openxmlformats.org/officeDocument/2006/relationships/image" Target="/word/media/3b31b008-5050-49fe-a889-28ae0bd73f9d.png" Id="Rc6e87a32be0a46ed" /></Relationships>
</file>