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a17345372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beb1af5c0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Dakar, Senegal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f53bc19544be7" /><Relationship Type="http://schemas.openxmlformats.org/officeDocument/2006/relationships/numbering" Target="/word/numbering.xml" Id="R71356064cd694a53" /><Relationship Type="http://schemas.openxmlformats.org/officeDocument/2006/relationships/settings" Target="/word/settings.xml" Id="Rd28a79bd60f549bc" /><Relationship Type="http://schemas.openxmlformats.org/officeDocument/2006/relationships/image" Target="/word/media/588d2e1c-dbb7-4453-a591-5eee7d7b5ca8.png" Id="R02cbeb1af5c04aff" /></Relationships>
</file>