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ea7e1408d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ba1554298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Abraham,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bb4403c2c4b58" /><Relationship Type="http://schemas.openxmlformats.org/officeDocument/2006/relationships/numbering" Target="/word/numbering.xml" Id="R9e1d1bde3e214d51" /><Relationship Type="http://schemas.openxmlformats.org/officeDocument/2006/relationships/settings" Target="/word/settings.xml" Id="R79d43b2d055f4f64" /><Relationship Type="http://schemas.openxmlformats.org/officeDocument/2006/relationships/image" Target="/word/media/d67c72e3-8b88-450b-882a-951d50c1a240.png" Id="R115ba15542984941" /></Relationships>
</file>