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1ced7a04e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28c7553ba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Bodiky,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9cb08c78e43a3" /><Relationship Type="http://schemas.openxmlformats.org/officeDocument/2006/relationships/numbering" Target="/word/numbering.xml" Id="R4ef23facb8c54f1a" /><Relationship Type="http://schemas.openxmlformats.org/officeDocument/2006/relationships/settings" Target="/word/settings.xml" Id="R74953dfb1a9046f8" /><Relationship Type="http://schemas.openxmlformats.org/officeDocument/2006/relationships/image" Target="/word/media/05ffd445-2116-456c-9a71-78312b1b4a4e.png" Id="R87d28c7553ba497a" /></Relationships>
</file>