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6713f5a34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a29d2f345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Certizne,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0c702c787457c" /><Relationship Type="http://schemas.openxmlformats.org/officeDocument/2006/relationships/numbering" Target="/word/numbering.xml" Id="Rff61f62f01c6480d" /><Relationship Type="http://schemas.openxmlformats.org/officeDocument/2006/relationships/settings" Target="/word/settings.xml" Id="Rca922bd0ee3d4919" /><Relationship Type="http://schemas.openxmlformats.org/officeDocument/2006/relationships/image" Target="/word/media/90585fad-d757-4322-a318-b913d64ac94a.png" Id="R54ca29d2f3454f26" /></Relationships>
</file>