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3dc148270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b9ca56ec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Chorvatice,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d47e60e04992" /><Relationship Type="http://schemas.openxmlformats.org/officeDocument/2006/relationships/numbering" Target="/word/numbering.xml" Id="R2d308b925bd14f4a" /><Relationship Type="http://schemas.openxmlformats.org/officeDocument/2006/relationships/settings" Target="/word/settings.xml" Id="R5f52264f848d4ed6" /><Relationship Type="http://schemas.openxmlformats.org/officeDocument/2006/relationships/image" Target="/word/media/d15791d1-8902-4af1-8a8a-4b347984a9cb.png" Id="Rd6ccb9ca56ec4d2d" /></Relationships>
</file>